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CB10" w14:textId="214F19F5" w:rsidR="00152D58" w:rsidRPr="00140869" w:rsidRDefault="006949D3" w:rsidP="00D93BB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949D3">
        <w:rPr>
          <w:rFonts w:ascii="標楷體" w:eastAsia="DengXian" w:hAnsi="標楷體" w:hint="eastAsia"/>
          <w:b/>
          <w:sz w:val="44"/>
          <w:szCs w:val="44"/>
          <w:lang w:eastAsia="zh-CN"/>
        </w:rPr>
        <w:t>蒙恬科技</w:t>
      </w:r>
      <w:r w:rsidRPr="006949D3">
        <w:rPr>
          <w:rFonts w:ascii="Times New Roman" w:eastAsia="DengXian" w:hAnsi="Times New Roman"/>
          <w:b/>
          <w:sz w:val="40"/>
          <w:szCs w:val="40"/>
          <w:lang w:eastAsia="zh-CN"/>
        </w:rPr>
        <w:t>A6 Scan Control SDK</w:t>
      </w:r>
      <w:r w:rsidRPr="006949D3">
        <w:rPr>
          <w:rFonts w:ascii="標楷體" w:eastAsia="DengXian" w:hAnsi="標楷體" w:cs="Times New Roman" w:hint="eastAsia"/>
          <w:b/>
          <w:bCs/>
          <w:sz w:val="40"/>
          <w:szCs w:val="40"/>
          <w:lang w:eastAsia="zh-CN"/>
        </w:rPr>
        <w:t>自述文件</w:t>
      </w:r>
    </w:p>
    <w:p w14:paraId="48EC00F9" w14:textId="09B9B12E" w:rsidR="003E63DC" w:rsidRPr="00FF68F6" w:rsidRDefault="006949D3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系统需求</w:t>
      </w:r>
    </w:p>
    <w:p w14:paraId="20EE3A55" w14:textId="328755FB" w:rsidR="00C9420A" w:rsidRPr="008C4267" w:rsidRDefault="006949D3" w:rsidP="00C9420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Windows 7 SP1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或更高版本</w:t>
      </w:r>
    </w:p>
    <w:p w14:paraId="2ADA749B" w14:textId="435DFBB1" w:rsidR="00A70D77" w:rsidRPr="005947D2" w:rsidRDefault="006949D3" w:rsidP="00E45C0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.NET Framework 4.5.2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或更高版本</w:t>
      </w:r>
    </w:p>
    <w:p w14:paraId="5593DAFF" w14:textId="38B767B7" w:rsidR="00837FA9" w:rsidRDefault="006949D3" w:rsidP="00C9420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.NET 4.5.2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下载：</w:t>
      </w:r>
      <w:hyperlink r:id="rId7" w:history="1">
        <w:r w:rsidRPr="006949D3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https://dotnet.microsoft.com/download/dotnet-framework/net452</w:t>
        </w:r>
      </w:hyperlink>
      <w:r w:rsidR="00EC2140">
        <w:rPr>
          <w:rFonts w:ascii="Times New Roman" w:hAnsi="Times New Roman" w:cs="Times New Roman"/>
          <w:szCs w:val="24"/>
        </w:rPr>
        <w:t xml:space="preserve"> </w:t>
      </w:r>
    </w:p>
    <w:p w14:paraId="5707C6D6" w14:textId="3FE5B2D1" w:rsidR="00AA2866" w:rsidRPr="00AA2866" w:rsidRDefault="006949D3" w:rsidP="00AA2866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此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安装包会为您安装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 xml:space="preserve"> .NET 4.5.2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运行时间。</w:t>
      </w:r>
    </w:p>
    <w:p w14:paraId="0109F421" w14:textId="77777777" w:rsidR="00B758A4" w:rsidRDefault="00B758A4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p w14:paraId="144443C2" w14:textId="1AE1CC13" w:rsidR="00C9420A" w:rsidRPr="00FF68F6" w:rsidRDefault="006949D3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正常安装后，本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A6 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档案架构如下：</w:t>
      </w:r>
    </w:p>
    <w:p w14:paraId="3F3876EF" w14:textId="0DD2A8E8" w:rsidR="00E9261A" w:rsidRDefault="006949D3" w:rsidP="0019377D">
      <w:pPr>
        <w:ind w:firstLine="36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根目录下有两个主要文件夹：</w:t>
      </w:r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Bin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 xml:space="preserve">, </w:t>
      </w:r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Redist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249E57CA" w14:textId="699AB4D3" w:rsidR="000F1DDD" w:rsidRDefault="000F1DDD" w:rsidP="000F1DDD">
      <w:pPr>
        <w:ind w:firstLine="480"/>
        <w:rPr>
          <w:rFonts w:ascii="Times New Roman" w:hAnsi="Times New Roman" w:cs="Times New Roman"/>
          <w:szCs w:val="24"/>
        </w:rPr>
      </w:pPr>
      <w:r w:rsidRPr="000F1DDD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F17F7B0" wp14:editId="05861081">
            <wp:extent cx="1954800" cy="856800"/>
            <wp:effectExtent l="19050" t="19050" r="26670" b="196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856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37940D" w14:textId="77B7C2F8" w:rsidR="00787EBC" w:rsidRDefault="00787EBC" w:rsidP="006E4DE5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13379FC6" w14:textId="4E7E93A2" w:rsidR="001B0E94" w:rsidRDefault="006949D3" w:rsidP="0039770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Bin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文件夹下为一预先建置的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测试范例程序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(SDK Test Tool.exe)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，可以立即执行。</w:t>
      </w:r>
    </w:p>
    <w:p w14:paraId="256F4432" w14:textId="1AE1EBEE" w:rsidR="00947F94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6867D9">
        <w:rPr>
          <w:noProof/>
        </w:rPr>
        <w:drawing>
          <wp:inline distT="0" distB="0" distL="0" distR="0" wp14:anchorId="2C9BFA0D" wp14:editId="76D48768">
            <wp:extent cx="2332800" cy="1587600"/>
            <wp:effectExtent l="19050" t="19050" r="10795" b="1270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F8BF0C" w14:textId="04325B36" w:rsidR="00947F94" w:rsidRPr="00947F94" w:rsidRDefault="00947F94" w:rsidP="00947F94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53F524C1" w14:textId="24ED18AA" w:rsidR="00947F94" w:rsidRDefault="006949D3" w:rsidP="00947F94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Redist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文件夹下是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的必要组件，和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A6-73F/A6-7P3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扫描仪的驱动程序。</w:t>
      </w:r>
    </w:p>
    <w:p w14:paraId="648AF3B2" w14:textId="46CED167" w:rsidR="000F1DDD" w:rsidRPr="000F1DDD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001ECC">
        <w:rPr>
          <w:noProof/>
        </w:rPr>
        <w:drawing>
          <wp:inline distT="0" distB="0" distL="0" distR="0" wp14:anchorId="07442B9F" wp14:editId="5D4A2603">
            <wp:extent cx="1450800" cy="478800"/>
            <wp:effectExtent l="19050" t="19050" r="16510" b="1651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478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BF759D" w14:textId="77777777" w:rsidR="00EF71AD" w:rsidRPr="00947F94" w:rsidRDefault="00EF71AD" w:rsidP="00EF71AD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57F93BE1" w14:textId="16845DD0" w:rsidR="001B0E94" w:rsidRPr="00EF71AD" w:rsidRDefault="006949D3" w:rsidP="00EF71AD">
      <w:pPr>
        <w:pStyle w:val="a3"/>
        <w:numPr>
          <w:ilvl w:val="0"/>
          <w:numId w:val="2"/>
        </w:numPr>
        <w:spacing w:line="0" w:lineRule="atLeast"/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说明文件与范例方案结构：</w:t>
      </w:r>
    </w:p>
    <w:p w14:paraId="0521FFA9" w14:textId="0EF2213C" w:rsidR="005379D8" w:rsidRPr="005379D8" w:rsidRDefault="006949D3" w:rsidP="005A5F55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r w:rsidR="00314C99" w:rsidRPr="00571189">
        <w:rPr>
          <w:rFonts w:ascii="Times New Roman" w:hAnsi="Times New Roman" w:cs="Times New Roman"/>
          <w:b/>
          <w:bCs/>
          <w:szCs w:val="24"/>
          <w:lang w:val="de-DE"/>
        </w:rPr>
        <w:t>Samples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文件夹下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，提供了一</w:t>
      </w:r>
      <w:r w:rsidR="00BA4AB2" w:rsidRPr="00571189">
        <w:rPr>
          <w:rFonts w:ascii="Times New Roman" w:hAnsi="Times New Roman" w:cs="Times New Roman"/>
          <w:szCs w:val="24"/>
          <w:lang w:val="de-DE"/>
        </w:rPr>
        <w:t>C#/WPF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范例项目原始码，展示套用</w:t>
      </w:r>
      <w:r w:rsidR="00A053D4"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实现扫描以及每个</w:t>
      </w:r>
      <w:r w:rsidR="00A053D4" w:rsidRPr="00571189">
        <w:rPr>
          <w:rFonts w:ascii="Times New Roman" w:hAnsi="Times New Roman" w:cs="Times New Roman" w:hint="eastAsia"/>
          <w:szCs w:val="24"/>
          <w:lang w:val="de-DE"/>
        </w:rPr>
        <w:t>API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的使用方法，并提供相对应的操作界面。</w:t>
      </w:r>
    </w:p>
    <w:p w14:paraId="22B0CCC6" w14:textId="77777777" w:rsidR="005379D8" w:rsidRPr="005623DE" w:rsidRDefault="005379D8" w:rsidP="005623DE">
      <w:pPr>
        <w:ind w:left="480"/>
        <w:rPr>
          <w:rFonts w:ascii="Times New Roman" w:hAnsi="Times New Roman" w:cs="Times New Roman"/>
          <w:szCs w:val="24"/>
          <w:lang w:val="de-DE"/>
        </w:rPr>
      </w:pPr>
      <w:r w:rsidRPr="00F540F0">
        <w:rPr>
          <w:noProof/>
          <w:lang w:val="de-DE"/>
        </w:rPr>
        <w:lastRenderedPageBreak/>
        <w:drawing>
          <wp:inline distT="0" distB="0" distL="0" distR="0" wp14:anchorId="7BF6C2CA" wp14:editId="449BABF4">
            <wp:extent cx="2750400" cy="493200"/>
            <wp:effectExtent l="19050" t="19050" r="12065" b="215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0400" cy="4932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FEAC92" w14:textId="30B72C5B" w:rsidR="00DD1418" w:rsidRPr="00CE51E2" w:rsidRDefault="006949D3" w:rsidP="005379D8">
      <w:pPr>
        <w:pStyle w:val="a3"/>
        <w:ind w:leftChars="0" w:left="960"/>
        <w:rPr>
          <w:rFonts w:ascii="Times New Roman" w:hAnsi="Times New Roman" w:cs="Times New Roman"/>
          <w:szCs w:val="24"/>
          <w:lang w:val="de-DE"/>
        </w:rPr>
      </w:pP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欲建置此专案，请复制</w:t>
      </w:r>
      <w:r w:rsidR="00571189"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="00AF6009" w:rsidRPr="005379D8">
        <w:rPr>
          <w:rFonts w:ascii="Times New Roman" w:hAnsi="Times New Roman" w:cs="Times New Roman" w:hint="eastAsia"/>
          <w:szCs w:val="24"/>
          <w:lang w:val="de-DE"/>
        </w:rPr>
        <w:t xml:space="preserve"> 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Redist</w:t>
      </w:r>
      <w:r w:rsidR="005C70A9">
        <w:rPr>
          <w:rFonts w:ascii="Times New Roman" w:hAnsi="Times New Roman" w:cs="Times New Roman" w:hint="eastAsia"/>
          <w:b/>
          <w:bCs/>
          <w:szCs w:val="24"/>
          <w:lang w:val="de-DE"/>
        </w:rPr>
        <w:t>\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PPScanControl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文件夹内档案至项目文件夹内</w:t>
      </w:r>
      <w:r w:rsidR="00A37C02" w:rsidRPr="00A37C02">
        <w:rPr>
          <w:rFonts w:ascii="Times New Roman" w:hAnsi="Times New Roman" w:cs="Times New Roman"/>
          <w:b/>
          <w:bCs/>
          <w:szCs w:val="24"/>
          <w:lang w:val="de-DE"/>
        </w:rPr>
        <w:t>WPF ScanControl Sample\bin\Release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程序建置路径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，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如下图</w:t>
      </w:r>
      <w:r w:rsidRPr="006949D3">
        <w:rPr>
          <w:rFonts w:ascii="Times New Roman" w:eastAsia="DengXian" w:hAnsi="Times New Roman" w:cs="Times New Roman" w:hint="eastAsia"/>
          <w:szCs w:val="24"/>
          <w:lang w:val="de-DE" w:eastAsia="zh-CN"/>
        </w:rPr>
        <w:t>：</w:t>
      </w:r>
    </w:p>
    <w:p w14:paraId="4143B769" w14:textId="448AE1F9" w:rsidR="001B7FD8" w:rsidRPr="001B7FD8" w:rsidRDefault="001B7FD8" w:rsidP="001B7FD8">
      <w:pPr>
        <w:ind w:firstLine="480"/>
        <w:rPr>
          <w:rFonts w:ascii="Times New Roman" w:hAnsi="Times New Roman" w:cs="Times New Roman"/>
          <w:szCs w:val="24"/>
          <w:lang w:val="de-DE"/>
        </w:rPr>
      </w:pPr>
      <w:r w:rsidRPr="006867D9">
        <w:rPr>
          <w:noProof/>
        </w:rPr>
        <w:drawing>
          <wp:inline distT="0" distB="0" distL="0" distR="0" wp14:anchorId="1F0BD88A" wp14:editId="247ED9C3">
            <wp:extent cx="2332800" cy="1587600"/>
            <wp:effectExtent l="19050" t="19050" r="10795" b="1270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B84343" w14:textId="03122C18" w:rsidR="004E437D" w:rsidRPr="005379D8" w:rsidRDefault="004E437D" w:rsidP="004E437D">
      <w:pPr>
        <w:ind w:left="480"/>
        <w:rPr>
          <w:rFonts w:ascii="Times New Roman" w:hAnsi="Times New Roman" w:cs="Times New Roman"/>
          <w:szCs w:val="24"/>
          <w:lang w:val="de-DE"/>
        </w:rPr>
      </w:pPr>
    </w:p>
    <w:p w14:paraId="36C60B7A" w14:textId="68DC62B4" w:rsidR="00FD76EB" w:rsidRDefault="006949D3" w:rsidP="00D819C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在</w:t>
      </w:r>
      <w:r w:rsidRPr="006949D3">
        <w:rPr>
          <w:rFonts w:ascii="Times New Roman" w:eastAsia="DengXian" w:hAnsi="Times New Roman" w:cs="Times New Roman"/>
          <w:b/>
          <w:bCs/>
          <w:szCs w:val="24"/>
          <w:lang w:eastAsia="zh-CN"/>
        </w:rPr>
        <w:t>Docs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料夹下提供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C# API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，与范例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WPF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测试程序的英文、繁体中文、简体中文等详细的说明文件。</w:t>
      </w:r>
    </w:p>
    <w:p w14:paraId="597BB501" w14:textId="58F40C15" w:rsidR="004E437D" w:rsidRPr="004E437D" w:rsidRDefault="004E437D" w:rsidP="004E437D">
      <w:pPr>
        <w:ind w:left="480"/>
        <w:rPr>
          <w:rFonts w:ascii="Times New Roman" w:hAnsi="Times New Roman" w:cs="Times New Roman"/>
          <w:szCs w:val="24"/>
        </w:rPr>
      </w:pPr>
      <w:r w:rsidRPr="00FD3277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5805660" wp14:editId="477E650F">
            <wp:extent cx="3340800" cy="1166400"/>
            <wp:effectExtent l="19050" t="19050" r="12065" b="152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40800" cy="11664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2E860E" w14:textId="77777777" w:rsidR="002E7684" w:rsidRPr="00B97E81" w:rsidRDefault="002E7684" w:rsidP="00AD35D9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43703574" w14:textId="6D1412B7" w:rsidR="00AF79F8" w:rsidRPr="00DD4948" w:rsidRDefault="006949D3" w:rsidP="00DD494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使用本</w:t>
      </w:r>
      <w:r w:rsidRPr="006949D3">
        <w:rPr>
          <w:rFonts w:ascii="Times New Roman" w:eastAsia="DengXian" w:hAnsi="Times New Roman" w:cs="Times New Roman"/>
          <w:szCs w:val="24"/>
          <w:lang w:eastAsia="zh-CN"/>
        </w:rPr>
        <w:t>A6 SDK</w:t>
      </w:r>
      <w:r w:rsidRPr="006949D3">
        <w:rPr>
          <w:rFonts w:ascii="Times New Roman" w:eastAsia="DengXian" w:hAnsi="Times New Roman" w:cs="Times New Roman" w:hint="eastAsia"/>
          <w:szCs w:val="24"/>
          <w:lang w:eastAsia="zh-CN"/>
        </w:rPr>
        <w:t>开发工具包，若有任何问题与建议，请洽本公司业务单位，我们将尽速为您解决，谢谢您。</w:t>
      </w:r>
    </w:p>
    <w:p w14:paraId="42BF6E25" w14:textId="77777777" w:rsidR="00E17E02" w:rsidRPr="00AF79F8" w:rsidRDefault="00E17E02" w:rsidP="00AF79F8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sectPr w:rsidR="00E17E02" w:rsidRPr="00AF79F8" w:rsidSect="001E3DF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565B" w14:textId="77777777" w:rsidR="00F448A3" w:rsidRDefault="00F448A3" w:rsidP="00ED7AFE">
      <w:r>
        <w:separator/>
      </w:r>
    </w:p>
  </w:endnote>
  <w:endnote w:type="continuationSeparator" w:id="0">
    <w:p w14:paraId="2504EC23" w14:textId="77777777" w:rsidR="00F448A3" w:rsidRDefault="00F448A3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0C41" w14:textId="7BC83F54" w:rsidR="00912C7C" w:rsidRDefault="006949D3" w:rsidP="00912C7C">
    <w:pPr>
      <w:pStyle w:val="a6"/>
      <w:jc w:val="center"/>
    </w:pPr>
    <w:r w:rsidRPr="006949D3">
      <w:rPr>
        <w:rFonts w:eastAsia="DengXian"/>
        <w:lang w:eastAsia="zh-CN"/>
      </w:rPr>
      <w:t xml:space="preserve">Page </w:t>
    </w:r>
    <w:r w:rsidR="001E3DF3">
      <w:fldChar w:fldCharType="begin"/>
    </w:r>
    <w:r w:rsidR="00912C7C">
      <w:instrText xml:space="preserve"> PAGE  \* Arabic  \* MERGEFORMAT </w:instrText>
    </w:r>
    <w:r w:rsidR="001E3DF3">
      <w:fldChar w:fldCharType="separate"/>
    </w:r>
    <w:r w:rsidRPr="006949D3">
      <w:rPr>
        <w:rFonts w:eastAsia="DengXian"/>
        <w:noProof/>
        <w:lang w:eastAsia="zh-CN"/>
      </w:rPr>
      <w:t>1</w:t>
    </w:r>
    <w:r w:rsidR="001E3DF3">
      <w:fldChar w:fldCharType="end"/>
    </w:r>
    <w:r w:rsidRPr="006949D3">
      <w:rPr>
        <w:rFonts w:eastAsia="DengXian"/>
        <w:lang w:eastAsia="zh-CN"/>
      </w:rPr>
      <w:t xml:space="preserve"> / </w:t>
    </w:r>
    <w:fldSimple w:instr=" NUMPAGES  \* Arabic  \* MERGEFORMAT ">
      <w:r w:rsidRPr="006949D3">
        <w:rPr>
          <w:rFonts w:eastAsia="DengXian"/>
          <w:noProof/>
          <w:lang w:eastAsia="zh-CN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D477A" w14:textId="77777777" w:rsidR="00F448A3" w:rsidRDefault="00F448A3" w:rsidP="00ED7AFE">
      <w:r>
        <w:separator/>
      </w:r>
    </w:p>
  </w:footnote>
  <w:footnote w:type="continuationSeparator" w:id="0">
    <w:p w14:paraId="4F40C60D" w14:textId="77777777" w:rsidR="00F448A3" w:rsidRDefault="00F448A3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5A9E" w14:textId="77777777" w:rsidR="00B5252B" w:rsidRDefault="00CA0106" w:rsidP="00B5252B">
    <w:pPr>
      <w:pStyle w:val="a4"/>
      <w:jc w:val="center"/>
    </w:pPr>
    <w:r>
      <w:rPr>
        <w:rFonts w:ascii="標楷體" w:eastAsia="標楷體" w:hint="eastAsia"/>
        <w:noProof/>
      </w:rPr>
      <w:drawing>
        <wp:inline distT="0" distB="0" distL="0" distR="0" wp14:anchorId="32575371" wp14:editId="5B28DE81">
          <wp:extent cx="5274310" cy="806450"/>
          <wp:effectExtent l="0" t="0" r="254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6FBF"/>
    <w:multiLevelType w:val="hybridMultilevel"/>
    <w:tmpl w:val="31A2645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32B0841"/>
    <w:multiLevelType w:val="hybridMultilevel"/>
    <w:tmpl w:val="E7A8B1F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4EF78C4"/>
    <w:multiLevelType w:val="hybridMultilevel"/>
    <w:tmpl w:val="D3C843F4"/>
    <w:lvl w:ilvl="0" w:tplc="DA84B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6275111">
    <w:abstractNumId w:val="2"/>
  </w:num>
  <w:num w:numId="2" w16cid:durableId="178660021">
    <w:abstractNumId w:val="3"/>
  </w:num>
  <w:num w:numId="3" w16cid:durableId="1883202886">
    <w:abstractNumId w:val="1"/>
  </w:num>
  <w:num w:numId="4" w16cid:durableId="1732734353">
    <w:abstractNumId w:val="0"/>
  </w:num>
  <w:num w:numId="5" w16cid:durableId="15256326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2E7"/>
    <w:rsid w:val="000003BE"/>
    <w:rsid w:val="00001557"/>
    <w:rsid w:val="00001ECC"/>
    <w:rsid w:val="00007556"/>
    <w:rsid w:val="0001019C"/>
    <w:rsid w:val="00015F71"/>
    <w:rsid w:val="000212F7"/>
    <w:rsid w:val="00027DF7"/>
    <w:rsid w:val="00031EED"/>
    <w:rsid w:val="00034159"/>
    <w:rsid w:val="000355BA"/>
    <w:rsid w:val="00037298"/>
    <w:rsid w:val="00043268"/>
    <w:rsid w:val="000441D0"/>
    <w:rsid w:val="000445F2"/>
    <w:rsid w:val="00046EF7"/>
    <w:rsid w:val="00051877"/>
    <w:rsid w:val="000541DF"/>
    <w:rsid w:val="00057465"/>
    <w:rsid w:val="000607EE"/>
    <w:rsid w:val="0006213A"/>
    <w:rsid w:val="0006479F"/>
    <w:rsid w:val="000656AF"/>
    <w:rsid w:val="00071512"/>
    <w:rsid w:val="00071D49"/>
    <w:rsid w:val="000721A7"/>
    <w:rsid w:val="00073A7F"/>
    <w:rsid w:val="000765E8"/>
    <w:rsid w:val="000838E8"/>
    <w:rsid w:val="00085828"/>
    <w:rsid w:val="00093594"/>
    <w:rsid w:val="00096206"/>
    <w:rsid w:val="00097089"/>
    <w:rsid w:val="0009785F"/>
    <w:rsid w:val="000A2FC7"/>
    <w:rsid w:val="000A388D"/>
    <w:rsid w:val="000A3EC1"/>
    <w:rsid w:val="000A4890"/>
    <w:rsid w:val="000A5D6F"/>
    <w:rsid w:val="000A6FC9"/>
    <w:rsid w:val="000B1E65"/>
    <w:rsid w:val="000B285A"/>
    <w:rsid w:val="000B3039"/>
    <w:rsid w:val="000B45F0"/>
    <w:rsid w:val="000B535D"/>
    <w:rsid w:val="000B7217"/>
    <w:rsid w:val="000C2FFE"/>
    <w:rsid w:val="000C3E90"/>
    <w:rsid w:val="000C57D9"/>
    <w:rsid w:val="000C7C70"/>
    <w:rsid w:val="000D377D"/>
    <w:rsid w:val="000D4554"/>
    <w:rsid w:val="000D4A5E"/>
    <w:rsid w:val="000D51CC"/>
    <w:rsid w:val="000D6CE1"/>
    <w:rsid w:val="000E08A7"/>
    <w:rsid w:val="000E10C4"/>
    <w:rsid w:val="000E6366"/>
    <w:rsid w:val="000F0314"/>
    <w:rsid w:val="000F07D7"/>
    <w:rsid w:val="000F1DDD"/>
    <w:rsid w:val="000F6A6E"/>
    <w:rsid w:val="000F6B0D"/>
    <w:rsid w:val="000F7DC7"/>
    <w:rsid w:val="0010495C"/>
    <w:rsid w:val="00107919"/>
    <w:rsid w:val="001159F9"/>
    <w:rsid w:val="001164DB"/>
    <w:rsid w:val="00121083"/>
    <w:rsid w:val="00126662"/>
    <w:rsid w:val="00127B69"/>
    <w:rsid w:val="00131ECB"/>
    <w:rsid w:val="0013452F"/>
    <w:rsid w:val="00140869"/>
    <w:rsid w:val="001454C8"/>
    <w:rsid w:val="001476F6"/>
    <w:rsid w:val="00152D58"/>
    <w:rsid w:val="00154F4E"/>
    <w:rsid w:val="001627E0"/>
    <w:rsid w:val="00165589"/>
    <w:rsid w:val="001711FC"/>
    <w:rsid w:val="00171894"/>
    <w:rsid w:val="00171CE2"/>
    <w:rsid w:val="00172B62"/>
    <w:rsid w:val="0017331E"/>
    <w:rsid w:val="001804EB"/>
    <w:rsid w:val="0018112E"/>
    <w:rsid w:val="001854CA"/>
    <w:rsid w:val="00185EE1"/>
    <w:rsid w:val="00187BCE"/>
    <w:rsid w:val="0019111D"/>
    <w:rsid w:val="001935BF"/>
    <w:rsid w:val="0019377D"/>
    <w:rsid w:val="00194E44"/>
    <w:rsid w:val="001A00A1"/>
    <w:rsid w:val="001A0CD1"/>
    <w:rsid w:val="001A151D"/>
    <w:rsid w:val="001A2D60"/>
    <w:rsid w:val="001A3AAB"/>
    <w:rsid w:val="001A4358"/>
    <w:rsid w:val="001A6EA6"/>
    <w:rsid w:val="001B072E"/>
    <w:rsid w:val="001B0E94"/>
    <w:rsid w:val="001B317F"/>
    <w:rsid w:val="001B3DB9"/>
    <w:rsid w:val="001B7FBB"/>
    <w:rsid w:val="001B7FD8"/>
    <w:rsid w:val="001C0586"/>
    <w:rsid w:val="001C2C1E"/>
    <w:rsid w:val="001C5013"/>
    <w:rsid w:val="001C5FAE"/>
    <w:rsid w:val="001C7230"/>
    <w:rsid w:val="001D3FF5"/>
    <w:rsid w:val="001D5238"/>
    <w:rsid w:val="001D5C3C"/>
    <w:rsid w:val="001D63E9"/>
    <w:rsid w:val="001E3DF3"/>
    <w:rsid w:val="001E3F15"/>
    <w:rsid w:val="001E464D"/>
    <w:rsid w:val="001E5013"/>
    <w:rsid w:val="001E5477"/>
    <w:rsid w:val="001E71E9"/>
    <w:rsid w:val="001F1DF1"/>
    <w:rsid w:val="001F3C9B"/>
    <w:rsid w:val="001F4A31"/>
    <w:rsid w:val="00203446"/>
    <w:rsid w:val="00207439"/>
    <w:rsid w:val="002077EB"/>
    <w:rsid w:val="002141C6"/>
    <w:rsid w:val="00214B22"/>
    <w:rsid w:val="0021542F"/>
    <w:rsid w:val="00217BE5"/>
    <w:rsid w:val="0022263C"/>
    <w:rsid w:val="00223369"/>
    <w:rsid w:val="00227045"/>
    <w:rsid w:val="00230853"/>
    <w:rsid w:val="00231308"/>
    <w:rsid w:val="00231B9A"/>
    <w:rsid w:val="0023257D"/>
    <w:rsid w:val="0023302D"/>
    <w:rsid w:val="00233F6B"/>
    <w:rsid w:val="00235312"/>
    <w:rsid w:val="002415D6"/>
    <w:rsid w:val="00241BA0"/>
    <w:rsid w:val="00245D5D"/>
    <w:rsid w:val="002463A1"/>
    <w:rsid w:val="00246C80"/>
    <w:rsid w:val="002552FA"/>
    <w:rsid w:val="002563C5"/>
    <w:rsid w:val="00257501"/>
    <w:rsid w:val="002626CF"/>
    <w:rsid w:val="00265D29"/>
    <w:rsid w:val="00265D9B"/>
    <w:rsid w:val="002674EE"/>
    <w:rsid w:val="00271C51"/>
    <w:rsid w:val="00275D27"/>
    <w:rsid w:val="00276AF5"/>
    <w:rsid w:val="00277F2A"/>
    <w:rsid w:val="00281AFE"/>
    <w:rsid w:val="002850BB"/>
    <w:rsid w:val="00287922"/>
    <w:rsid w:val="002947A2"/>
    <w:rsid w:val="002958FA"/>
    <w:rsid w:val="002A4CD8"/>
    <w:rsid w:val="002A70A6"/>
    <w:rsid w:val="002B0B60"/>
    <w:rsid w:val="002B2820"/>
    <w:rsid w:val="002B3284"/>
    <w:rsid w:val="002C0E2B"/>
    <w:rsid w:val="002D0958"/>
    <w:rsid w:val="002D2D9B"/>
    <w:rsid w:val="002E47BC"/>
    <w:rsid w:val="002E7684"/>
    <w:rsid w:val="002F1992"/>
    <w:rsid w:val="002F339A"/>
    <w:rsid w:val="002F746B"/>
    <w:rsid w:val="003008EE"/>
    <w:rsid w:val="003026C1"/>
    <w:rsid w:val="00303C16"/>
    <w:rsid w:val="0030436F"/>
    <w:rsid w:val="00305677"/>
    <w:rsid w:val="00305C00"/>
    <w:rsid w:val="003108F0"/>
    <w:rsid w:val="00311BC0"/>
    <w:rsid w:val="00314C99"/>
    <w:rsid w:val="00315AB4"/>
    <w:rsid w:val="00320E7B"/>
    <w:rsid w:val="003325CB"/>
    <w:rsid w:val="003337CA"/>
    <w:rsid w:val="00334BC7"/>
    <w:rsid w:val="00344615"/>
    <w:rsid w:val="003449A4"/>
    <w:rsid w:val="003475C5"/>
    <w:rsid w:val="00350302"/>
    <w:rsid w:val="003534C2"/>
    <w:rsid w:val="00356D88"/>
    <w:rsid w:val="0037060A"/>
    <w:rsid w:val="00370B1A"/>
    <w:rsid w:val="0037176B"/>
    <w:rsid w:val="00375603"/>
    <w:rsid w:val="0037647D"/>
    <w:rsid w:val="003778CE"/>
    <w:rsid w:val="003871C4"/>
    <w:rsid w:val="003908A8"/>
    <w:rsid w:val="00394961"/>
    <w:rsid w:val="0039630C"/>
    <w:rsid w:val="003968AF"/>
    <w:rsid w:val="0039751A"/>
    <w:rsid w:val="003A5B90"/>
    <w:rsid w:val="003B004F"/>
    <w:rsid w:val="003B1586"/>
    <w:rsid w:val="003B7B4D"/>
    <w:rsid w:val="003C0F81"/>
    <w:rsid w:val="003C20C2"/>
    <w:rsid w:val="003C5299"/>
    <w:rsid w:val="003D0473"/>
    <w:rsid w:val="003D124F"/>
    <w:rsid w:val="003D1C50"/>
    <w:rsid w:val="003D38D7"/>
    <w:rsid w:val="003D390E"/>
    <w:rsid w:val="003D4141"/>
    <w:rsid w:val="003D42BE"/>
    <w:rsid w:val="003D7F23"/>
    <w:rsid w:val="003E20ED"/>
    <w:rsid w:val="003E2B55"/>
    <w:rsid w:val="003E3A45"/>
    <w:rsid w:val="003E5876"/>
    <w:rsid w:val="003E63DC"/>
    <w:rsid w:val="003F3EFA"/>
    <w:rsid w:val="003F60C9"/>
    <w:rsid w:val="0040169D"/>
    <w:rsid w:val="00413615"/>
    <w:rsid w:val="00414EB0"/>
    <w:rsid w:val="0041572C"/>
    <w:rsid w:val="004170FD"/>
    <w:rsid w:val="00420DB5"/>
    <w:rsid w:val="004216A8"/>
    <w:rsid w:val="00422545"/>
    <w:rsid w:val="00423BD3"/>
    <w:rsid w:val="00424EF5"/>
    <w:rsid w:val="00425B69"/>
    <w:rsid w:val="004268F3"/>
    <w:rsid w:val="00427700"/>
    <w:rsid w:val="00427A39"/>
    <w:rsid w:val="004374C1"/>
    <w:rsid w:val="004418ED"/>
    <w:rsid w:val="004461D2"/>
    <w:rsid w:val="004467B5"/>
    <w:rsid w:val="004502E3"/>
    <w:rsid w:val="00452453"/>
    <w:rsid w:val="00454472"/>
    <w:rsid w:val="00455A0A"/>
    <w:rsid w:val="00464093"/>
    <w:rsid w:val="004667A8"/>
    <w:rsid w:val="00466E16"/>
    <w:rsid w:val="00472EC4"/>
    <w:rsid w:val="004779DE"/>
    <w:rsid w:val="0048541B"/>
    <w:rsid w:val="004901FE"/>
    <w:rsid w:val="00493E62"/>
    <w:rsid w:val="004A39E6"/>
    <w:rsid w:val="004B2E0A"/>
    <w:rsid w:val="004C3913"/>
    <w:rsid w:val="004D15CA"/>
    <w:rsid w:val="004D4B75"/>
    <w:rsid w:val="004D4EE1"/>
    <w:rsid w:val="004D4F5C"/>
    <w:rsid w:val="004D507B"/>
    <w:rsid w:val="004D6FB0"/>
    <w:rsid w:val="004E170C"/>
    <w:rsid w:val="004E21AD"/>
    <w:rsid w:val="004E2675"/>
    <w:rsid w:val="004E437D"/>
    <w:rsid w:val="004E4AC0"/>
    <w:rsid w:val="004E515E"/>
    <w:rsid w:val="004E6156"/>
    <w:rsid w:val="004E7879"/>
    <w:rsid w:val="004F1F26"/>
    <w:rsid w:val="004F514C"/>
    <w:rsid w:val="005048CF"/>
    <w:rsid w:val="00507206"/>
    <w:rsid w:val="005076EB"/>
    <w:rsid w:val="00515239"/>
    <w:rsid w:val="00523193"/>
    <w:rsid w:val="00524005"/>
    <w:rsid w:val="0052583F"/>
    <w:rsid w:val="00525DC1"/>
    <w:rsid w:val="00525E0E"/>
    <w:rsid w:val="00530147"/>
    <w:rsid w:val="00531F59"/>
    <w:rsid w:val="00535BD6"/>
    <w:rsid w:val="00535F12"/>
    <w:rsid w:val="00536124"/>
    <w:rsid w:val="005363CF"/>
    <w:rsid w:val="005379D8"/>
    <w:rsid w:val="00542205"/>
    <w:rsid w:val="005477BF"/>
    <w:rsid w:val="005511B4"/>
    <w:rsid w:val="005545D1"/>
    <w:rsid w:val="005623DE"/>
    <w:rsid w:val="005631D8"/>
    <w:rsid w:val="0056382B"/>
    <w:rsid w:val="00564B3F"/>
    <w:rsid w:val="005657C5"/>
    <w:rsid w:val="00571189"/>
    <w:rsid w:val="0057302C"/>
    <w:rsid w:val="00574776"/>
    <w:rsid w:val="00583A45"/>
    <w:rsid w:val="00584D8D"/>
    <w:rsid w:val="00587FA8"/>
    <w:rsid w:val="0059289B"/>
    <w:rsid w:val="005947D2"/>
    <w:rsid w:val="005950A3"/>
    <w:rsid w:val="005A25A8"/>
    <w:rsid w:val="005A2C78"/>
    <w:rsid w:val="005A2F5C"/>
    <w:rsid w:val="005B3BE6"/>
    <w:rsid w:val="005B6FE0"/>
    <w:rsid w:val="005B7DC3"/>
    <w:rsid w:val="005C1C1F"/>
    <w:rsid w:val="005C472D"/>
    <w:rsid w:val="005C70A9"/>
    <w:rsid w:val="005D6B42"/>
    <w:rsid w:val="005E5F2B"/>
    <w:rsid w:val="005E6D0A"/>
    <w:rsid w:val="005E7C4B"/>
    <w:rsid w:val="005F2407"/>
    <w:rsid w:val="005F62FA"/>
    <w:rsid w:val="0060061E"/>
    <w:rsid w:val="006015D5"/>
    <w:rsid w:val="00601911"/>
    <w:rsid w:val="00601D79"/>
    <w:rsid w:val="00610017"/>
    <w:rsid w:val="00611D04"/>
    <w:rsid w:val="00611FB7"/>
    <w:rsid w:val="006164B1"/>
    <w:rsid w:val="006263AC"/>
    <w:rsid w:val="00627464"/>
    <w:rsid w:val="00631963"/>
    <w:rsid w:val="00632160"/>
    <w:rsid w:val="006346C9"/>
    <w:rsid w:val="006365AD"/>
    <w:rsid w:val="0064465E"/>
    <w:rsid w:val="00645B8A"/>
    <w:rsid w:val="006473F4"/>
    <w:rsid w:val="00647A08"/>
    <w:rsid w:val="00650A60"/>
    <w:rsid w:val="00652910"/>
    <w:rsid w:val="00653DE0"/>
    <w:rsid w:val="006543B5"/>
    <w:rsid w:val="00654BE1"/>
    <w:rsid w:val="0065583B"/>
    <w:rsid w:val="006564E1"/>
    <w:rsid w:val="00661771"/>
    <w:rsid w:val="00661D00"/>
    <w:rsid w:val="00664673"/>
    <w:rsid w:val="006655A7"/>
    <w:rsid w:val="00667652"/>
    <w:rsid w:val="00671527"/>
    <w:rsid w:val="0067217C"/>
    <w:rsid w:val="00674100"/>
    <w:rsid w:val="006754F0"/>
    <w:rsid w:val="0067648F"/>
    <w:rsid w:val="006800E6"/>
    <w:rsid w:val="00680576"/>
    <w:rsid w:val="0068283C"/>
    <w:rsid w:val="00682975"/>
    <w:rsid w:val="00682EFD"/>
    <w:rsid w:val="006869E8"/>
    <w:rsid w:val="006949D3"/>
    <w:rsid w:val="006A19F7"/>
    <w:rsid w:val="006A3F19"/>
    <w:rsid w:val="006A4CAD"/>
    <w:rsid w:val="006A50EF"/>
    <w:rsid w:val="006A5926"/>
    <w:rsid w:val="006A5D87"/>
    <w:rsid w:val="006B2CB5"/>
    <w:rsid w:val="006B312E"/>
    <w:rsid w:val="006C6703"/>
    <w:rsid w:val="006C73F3"/>
    <w:rsid w:val="006D4431"/>
    <w:rsid w:val="006E3E6F"/>
    <w:rsid w:val="006E4090"/>
    <w:rsid w:val="006E4DE5"/>
    <w:rsid w:val="006E6930"/>
    <w:rsid w:val="006E6C69"/>
    <w:rsid w:val="006F183B"/>
    <w:rsid w:val="006F3EF0"/>
    <w:rsid w:val="006F46CF"/>
    <w:rsid w:val="006F55A3"/>
    <w:rsid w:val="006F5C22"/>
    <w:rsid w:val="00701BCA"/>
    <w:rsid w:val="00701CCB"/>
    <w:rsid w:val="00702F2C"/>
    <w:rsid w:val="007035B2"/>
    <w:rsid w:val="007039A2"/>
    <w:rsid w:val="00704B94"/>
    <w:rsid w:val="00706217"/>
    <w:rsid w:val="00706A19"/>
    <w:rsid w:val="00711D7E"/>
    <w:rsid w:val="007133EB"/>
    <w:rsid w:val="007219BC"/>
    <w:rsid w:val="00722645"/>
    <w:rsid w:val="00731544"/>
    <w:rsid w:val="00731C18"/>
    <w:rsid w:val="00732D81"/>
    <w:rsid w:val="00740C04"/>
    <w:rsid w:val="00742C2B"/>
    <w:rsid w:val="007438D0"/>
    <w:rsid w:val="00743E5A"/>
    <w:rsid w:val="00746B02"/>
    <w:rsid w:val="00747960"/>
    <w:rsid w:val="00751D2D"/>
    <w:rsid w:val="00753907"/>
    <w:rsid w:val="00753A46"/>
    <w:rsid w:val="00756CAA"/>
    <w:rsid w:val="00761E9A"/>
    <w:rsid w:val="00771BF3"/>
    <w:rsid w:val="007721F7"/>
    <w:rsid w:val="007760E8"/>
    <w:rsid w:val="00780519"/>
    <w:rsid w:val="007844DA"/>
    <w:rsid w:val="00787EBC"/>
    <w:rsid w:val="0079074D"/>
    <w:rsid w:val="007935B6"/>
    <w:rsid w:val="00794873"/>
    <w:rsid w:val="00796B2B"/>
    <w:rsid w:val="007A00B9"/>
    <w:rsid w:val="007A25FA"/>
    <w:rsid w:val="007A6838"/>
    <w:rsid w:val="007A79A3"/>
    <w:rsid w:val="007A7CD7"/>
    <w:rsid w:val="007B51E1"/>
    <w:rsid w:val="007B7EB5"/>
    <w:rsid w:val="007C1DB7"/>
    <w:rsid w:val="007C5327"/>
    <w:rsid w:val="007C5748"/>
    <w:rsid w:val="007D118D"/>
    <w:rsid w:val="007D6A99"/>
    <w:rsid w:val="007E4149"/>
    <w:rsid w:val="007E62E5"/>
    <w:rsid w:val="007F1737"/>
    <w:rsid w:val="007F5D53"/>
    <w:rsid w:val="007F6BCA"/>
    <w:rsid w:val="00812363"/>
    <w:rsid w:val="0081389A"/>
    <w:rsid w:val="00820A2E"/>
    <w:rsid w:val="008233E6"/>
    <w:rsid w:val="00823E02"/>
    <w:rsid w:val="00824460"/>
    <w:rsid w:val="00826A4A"/>
    <w:rsid w:val="00830F82"/>
    <w:rsid w:val="00833C9D"/>
    <w:rsid w:val="00834964"/>
    <w:rsid w:val="00837FA9"/>
    <w:rsid w:val="00845453"/>
    <w:rsid w:val="0084607C"/>
    <w:rsid w:val="0084783E"/>
    <w:rsid w:val="00850DBD"/>
    <w:rsid w:val="00853866"/>
    <w:rsid w:val="00856753"/>
    <w:rsid w:val="00864B79"/>
    <w:rsid w:val="008665BE"/>
    <w:rsid w:val="00870BC9"/>
    <w:rsid w:val="0087381E"/>
    <w:rsid w:val="008755B4"/>
    <w:rsid w:val="00875A01"/>
    <w:rsid w:val="00877DE7"/>
    <w:rsid w:val="0088126F"/>
    <w:rsid w:val="00885F4E"/>
    <w:rsid w:val="00890675"/>
    <w:rsid w:val="00890705"/>
    <w:rsid w:val="0089096D"/>
    <w:rsid w:val="00892F66"/>
    <w:rsid w:val="00897E24"/>
    <w:rsid w:val="008A192B"/>
    <w:rsid w:val="008A4B68"/>
    <w:rsid w:val="008A4C2F"/>
    <w:rsid w:val="008A6076"/>
    <w:rsid w:val="008A64E0"/>
    <w:rsid w:val="008B055C"/>
    <w:rsid w:val="008B289D"/>
    <w:rsid w:val="008B43AA"/>
    <w:rsid w:val="008B60E1"/>
    <w:rsid w:val="008C4267"/>
    <w:rsid w:val="008C5A5A"/>
    <w:rsid w:val="008D232C"/>
    <w:rsid w:val="008D7B6C"/>
    <w:rsid w:val="008E4B80"/>
    <w:rsid w:val="008E58F4"/>
    <w:rsid w:val="008E7607"/>
    <w:rsid w:val="008F3E74"/>
    <w:rsid w:val="008F597F"/>
    <w:rsid w:val="00901605"/>
    <w:rsid w:val="00905AC4"/>
    <w:rsid w:val="0091050E"/>
    <w:rsid w:val="00910FF2"/>
    <w:rsid w:val="00912C7C"/>
    <w:rsid w:val="00922E71"/>
    <w:rsid w:val="00925F3A"/>
    <w:rsid w:val="00940934"/>
    <w:rsid w:val="00943B12"/>
    <w:rsid w:val="009441F2"/>
    <w:rsid w:val="00944488"/>
    <w:rsid w:val="009467AC"/>
    <w:rsid w:val="00947F94"/>
    <w:rsid w:val="00950E77"/>
    <w:rsid w:val="0095195D"/>
    <w:rsid w:val="00954DD2"/>
    <w:rsid w:val="0095569D"/>
    <w:rsid w:val="00955769"/>
    <w:rsid w:val="00955BB8"/>
    <w:rsid w:val="0096183B"/>
    <w:rsid w:val="0096320D"/>
    <w:rsid w:val="009634CC"/>
    <w:rsid w:val="00963E19"/>
    <w:rsid w:val="00965624"/>
    <w:rsid w:val="00971C72"/>
    <w:rsid w:val="00971DE4"/>
    <w:rsid w:val="00974595"/>
    <w:rsid w:val="0097512A"/>
    <w:rsid w:val="00983DD1"/>
    <w:rsid w:val="00984585"/>
    <w:rsid w:val="00985211"/>
    <w:rsid w:val="009854B2"/>
    <w:rsid w:val="00991BEB"/>
    <w:rsid w:val="0099460A"/>
    <w:rsid w:val="009A02F1"/>
    <w:rsid w:val="009A4FFF"/>
    <w:rsid w:val="009A5F29"/>
    <w:rsid w:val="009B0A59"/>
    <w:rsid w:val="009B231C"/>
    <w:rsid w:val="009B37FA"/>
    <w:rsid w:val="009B667D"/>
    <w:rsid w:val="009C7D61"/>
    <w:rsid w:val="009D24FB"/>
    <w:rsid w:val="009D6260"/>
    <w:rsid w:val="009D6D38"/>
    <w:rsid w:val="009E2447"/>
    <w:rsid w:val="009E3652"/>
    <w:rsid w:val="009E595A"/>
    <w:rsid w:val="009E59E5"/>
    <w:rsid w:val="009E5A74"/>
    <w:rsid w:val="009E601A"/>
    <w:rsid w:val="009E7A42"/>
    <w:rsid w:val="009F00B2"/>
    <w:rsid w:val="009F5C0B"/>
    <w:rsid w:val="009F7F4E"/>
    <w:rsid w:val="00A00250"/>
    <w:rsid w:val="00A053D4"/>
    <w:rsid w:val="00A05901"/>
    <w:rsid w:val="00A119F9"/>
    <w:rsid w:val="00A13E6B"/>
    <w:rsid w:val="00A147E7"/>
    <w:rsid w:val="00A244E1"/>
    <w:rsid w:val="00A248F6"/>
    <w:rsid w:val="00A31B7F"/>
    <w:rsid w:val="00A3281D"/>
    <w:rsid w:val="00A32FB0"/>
    <w:rsid w:val="00A33FEE"/>
    <w:rsid w:val="00A3622B"/>
    <w:rsid w:val="00A37C02"/>
    <w:rsid w:val="00A41460"/>
    <w:rsid w:val="00A414B1"/>
    <w:rsid w:val="00A4250C"/>
    <w:rsid w:val="00A434A5"/>
    <w:rsid w:val="00A4542A"/>
    <w:rsid w:val="00A5034A"/>
    <w:rsid w:val="00A5352B"/>
    <w:rsid w:val="00A5480C"/>
    <w:rsid w:val="00A612C1"/>
    <w:rsid w:val="00A614B6"/>
    <w:rsid w:val="00A65482"/>
    <w:rsid w:val="00A70D77"/>
    <w:rsid w:val="00A778CB"/>
    <w:rsid w:val="00A77D13"/>
    <w:rsid w:val="00A8012A"/>
    <w:rsid w:val="00A80EAC"/>
    <w:rsid w:val="00A8189D"/>
    <w:rsid w:val="00A86163"/>
    <w:rsid w:val="00A8631E"/>
    <w:rsid w:val="00A92AA1"/>
    <w:rsid w:val="00A97CB1"/>
    <w:rsid w:val="00AA09F8"/>
    <w:rsid w:val="00AA2866"/>
    <w:rsid w:val="00AA51A2"/>
    <w:rsid w:val="00AA61EE"/>
    <w:rsid w:val="00AB00BF"/>
    <w:rsid w:val="00AC2677"/>
    <w:rsid w:val="00AC59CC"/>
    <w:rsid w:val="00AD2F23"/>
    <w:rsid w:val="00AD35D9"/>
    <w:rsid w:val="00AE5CD6"/>
    <w:rsid w:val="00AF0DD8"/>
    <w:rsid w:val="00AF4E18"/>
    <w:rsid w:val="00AF6009"/>
    <w:rsid w:val="00AF79F8"/>
    <w:rsid w:val="00B0392F"/>
    <w:rsid w:val="00B04301"/>
    <w:rsid w:val="00B04B0D"/>
    <w:rsid w:val="00B05B3D"/>
    <w:rsid w:val="00B0775C"/>
    <w:rsid w:val="00B15209"/>
    <w:rsid w:val="00B178F0"/>
    <w:rsid w:val="00B37055"/>
    <w:rsid w:val="00B42987"/>
    <w:rsid w:val="00B42F30"/>
    <w:rsid w:val="00B432E2"/>
    <w:rsid w:val="00B468E3"/>
    <w:rsid w:val="00B5252B"/>
    <w:rsid w:val="00B54605"/>
    <w:rsid w:val="00B56977"/>
    <w:rsid w:val="00B62866"/>
    <w:rsid w:val="00B633C1"/>
    <w:rsid w:val="00B65951"/>
    <w:rsid w:val="00B7093E"/>
    <w:rsid w:val="00B722B3"/>
    <w:rsid w:val="00B74DF4"/>
    <w:rsid w:val="00B75509"/>
    <w:rsid w:val="00B758A4"/>
    <w:rsid w:val="00B8059C"/>
    <w:rsid w:val="00B834D0"/>
    <w:rsid w:val="00B8350C"/>
    <w:rsid w:val="00B854E8"/>
    <w:rsid w:val="00B92228"/>
    <w:rsid w:val="00B92869"/>
    <w:rsid w:val="00B92A0D"/>
    <w:rsid w:val="00B97E81"/>
    <w:rsid w:val="00BA07E1"/>
    <w:rsid w:val="00BA4AB2"/>
    <w:rsid w:val="00BA7D9E"/>
    <w:rsid w:val="00BC30C4"/>
    <w:rsid w:val="00BC605C"/>
    <w:rsid w:val="00BD0AFE"/>
    <w:rsid w:val="00BD0FEC"/>
    <w:rsid w:val="00BD701C"/>
    <w:rsid w:val="00BD7345"/>
    <w:rsid w:val="00BF3BC7"/>
    <w:rsid w:val="00BF5AFC"/>
    <w:rsid w:val="00BF5BA1"/>
    <w:rsid w:val="00BF5BDF"/>
    <w:rsid w:val="00BF63A4"/>
    <w:rsid w:val="00BF7601"/>
    <w:rsid w:val="00BF7E42"/>
    <w:rsid w:val="00C008A6"/>
    <w:rsid w:val="00C01011"/>
    <w:rsid w:val="00C016AC"/>
    <w:rsid w:val="00C016CF"/>
    <w:rsid w:val="00C01A91"/>
    <w:rsid w:val="00C050B2"/>
    <w:rsid w:val="00C1271C"/>
    <w:rsid w:val="00C2146E"/>
    <w:rsid w:val="00C22819"/>
    <w:rsid w:val="00C235BF"/>
    <w:rsid w:val="00C2728E"/>
    <w:rsid w:val="00C31908"/>
    <w:rsid w:val="00C36E4F"/>
    <w:rsid w:val="00C37973"/>
    <w:rsid w:val="00C4692C"/>
    <w:rsid w:val="00C51550"/>
    <w:rsid w:val="00C51C23"/>
    <w:rsid w:val="00C54B53"/>
    <w:rsid w:val="00C558C4"/>
    <w:rsid w:val="00C70838"/>
    <w:rsid w:val="00C75C90"/>
    <w:rsid w:val="00C818A8"/>
    <w:rsid w:val="00C902F7"/>
    <w:rsid w:val="00C9420A"/>
    <w:rsid w:val="00C95562"/>
    <w:rsid w:val="00C964EA"/>
    <w:rsid w:val="00CA0106"/>
    <w:rsid w:val="00CA287C"/>
    <w:rsid w:val="00CA2A15"/>
    <w:rsid w:val="00CA2F15"/>
    <w:rsid w:val="00CA3EC8"/>
    <w:rsid w:val="00CA4959"/>
    <w:rsid w:val="00CB126B"/>
    <w:rsid w:val="00CB1964"/>
    <w:rsid w:val="00CB19D4"/>
    <w:rsid w:val="00CB3212"/>
    <w:rsid w:val="00CB3B92"/>
    <w:rsid w:val="00CB3D77"/>
    <w:rsid w:val="00CC3CE8"/>
    <w:rsid w:val="00CC4BCB"/>
    <w:rsid w:val="00CD1671"/>
    <w:rsid w:val="00CD22C2"/>
    <w:rsid w:val="00CD7401"/>
    <w:rsid w:val="00CE2305"/>
    <w:rsid w:val="00CE467B"/>
    <w:rsid w:val="00CE51E2"/>
    <w:rsid w:val="00CE705F"/>
    <w:rsid w:val="00CE72A8"/>
    <w:rsid w:val="00CF1A69"/>
    <w:rsid w:val="00CF7DFF"/>
    <w:rsid w:val="00D0101F"/>
    <w:rsid w:val="00D13335"/>
    <w:rsid w:val="00D171F4"/>
    <w:rsid w:val="00D23C8B"/>
    <w:rsid w:val="00D3002B"/>
    <w:rsid w:val="00D31691"/>
    <w:rsid w:val="00D32685"/>
    <w:rsid w:val="00D36ABC"/>
    <w:rsid w:val="00D409F4"/>
    <w:rsid w:val="00D40BF0"/>
    <w:rsid w:val="00D422BA"/>
    <w:rsid w:val="00D44F09"/>
    <w:rsid w:val="00D520F9"/>
    <w:rsid w:val="00D52621"/>
    <w:rsid w:val="00D565FF"/>
    <w:rsid w:val="00D6519E"/>
    <w:rsid w:val="00D65747"/>
    <w:rsid w:val="00D70171"/>
    <w:rsid w:val="00D71D31"/>
    <w:rsid w:val="00D75496"/>
    <w:rsid w:val="00D76614"/>
    <w:rsid w:val="00D80512"/>
    <w:rsid w:val="00D8177F"/>
    <w:rsid w:val="00D81C8F"/>
    <w:rsid w:val="00D832A9"/>
    <w:rsid w:val="00D85C12"/>
    <w:rsid w:val="00D85DEB"/>
    <w:rsid w:val="00D87CA0"/>
    <w:rsid w:val="00D90085"/>
    <w:rsid w:val="00D92788"/>
    <w:rsid w:val="00D93BB9"/>
    <w:rsid w:val="00DA18BC"/>
    <w:rsid w:val="00DA477A"/>
    <w:rsid w:val="00DA7A08"/>
    <w:rsid w:val="00DB0867"/>
    <w:rsid w:val="00DB1A2D"/>
    <w:rsid w:val="00DB406F"/>
    <w:rsid w:val="00DB7C53"/>
    <w:rsid w:val="00DC27AA"/>
    <w:rsid w:val="00DC2C8C"/>
    <w:rsid w:val="00DC7325"/>
    <w:rsid w:val="00DD0CA1"/>
    <w:rsid w:val="00DD1418"/>
    <w:rsid w:val="00DD3528"/>
    <w:rsid w:val="00DD4948"/>
    <w:rsid w:val="00DE2291"/>
    <w:rsid w:val="00DE24D0"/>
    <w:rsid w:val="00DE3B05"/>
    <w:rsid w:val="00DE5230"/>
    <w:rsid w:val="00DF11D3"/>
    <w:rsid w:val="00DF1DD5"/>
    <w:rsid w:val="00DF382D"/>
    <w:rsid w:val="00DF4020"/>
    <w:rsid w:val="00E037AE"/>
    <w:rsid w:val="00E03C40"/>
    <w:rsid w:val="00E17E02"/>
    <w:rsid w:val="00E20722"/>
    <w:rsid w:val="00E2081F"/>
    <w:rsid w:val="00E2354D"/>
    <w:rsid w:val="00E255E2"/>
    <w:rsid w:val="00E262FC"/>
    <w:rsid w:val="00E26776"/>
    <w:rsid w:val="00E2790B"/>
    <w:rsid w:val="00E27F65"/>
    <w:rsid w:val="00E27FC2"/>
    <w:rsid w:val="00E34514"/>
    <w:rsid w:val="00E45B53"/>
    <w:rsid w:val="00E57FBD"/>
    <w:rsid w:val="00E755C9"/>
    <w:rsid w:val="00E777F7"/>
    <w:rsid w:val="00E86C6D"/>
    <w:rsid w:val="00E8734E"/>
    <w:rsid w:val="00E90FEB"/>
    <w:rsid w:val="00E9261A"/>
    <w:rsid w:val="00E93C1B"/>
    <w:rsid w:val="00E95026"/>
    <w:rsid w:val="00E97A11"/>
    <w:rsid w:val="00EA132C"/>
    <w:rsid w:val="00EA359F"/>
    <w:rsid w:val="00EA5914"/>
    <w:rsid w:val="00EB5968"/>
    <w:rsid w:val="00EC0061"/>
    <w:rsid w:val="00EC2140"/>
    <w:rsid w:val="00EC2535"/>
    <w:rsid w:val="00EC2C80"/>
    <w:rsid w:val="00EC3171"/>
    <w:rsid w:val="00ED0CE1"/>
    <w:rsid w:val="00ED2B39"/>
    <w:rsid w:val="00ED45E5"/>
    <w:rsid w:val="00ED7AFE"/>
    <w:rsid w:val="00EE1A37"/>
    <w:rsid w:val="00EF07C6"/>
    <w:rsid w:val="00EF138C"/>
    <w:rsid w:val="00EF2D33"/>
    <w:rsid w:val="00EF71AD"/>
    <w:rsid w:val="00F010C2"/>
    <w:rsid w:val="00F13ADE"/>
    <w:rsid w:val="00F16CCA"/>
    <w:rsid w:val="00F218D1"/>
    <w:rsid w:val="00F262E4"/>
    <w:rsid w:val="00F3125A"/>
    <w:rsid w:val="00F42927"/>
    <w:rsid w:val="00F42FEF"/>
    <w:rsid w:val="00F448A3"/>
    <w:rsid w:val="00F46DC4"/>
    <w:rsid w:val="00F47301"/>
    <w:rsid w:val="00F50A95"/>
    <w:rsid w:val="00F51DDE"/>
    <w:rsid w:val="00F53895"/>
    <w:rsid w:val="00F540F0"/>
    <w:rsid w:val="00F56181"/>
    <w:rsid w:val="00F56DEE"/>
    <w:rsid w:val="00F5743C"/>
    <w:rsid w:val="00F856ED"/>
    <w:rsid w:val="00F868B9"/>
    <w:rsid w:val="00F87E29"/>
    <w:rsid w:val="00F93D25"/>
    <w:rsid w:val="00F96C1E"/>
    <w:rsid w:val="00F96C98"/>
    <w:rsid w:val="00F97F6B"/>
    <w:rsid w:val="00FC539F"/>
    <w:rsid w:val="00FC55B7"/>
    <w:rsid w:val="00FD5EC6"/>
    <w:rsid w:val="00FD76EB"/>
    <w:rsid w:val="00FE2145"/>
    <w:rsid w:val="00FF18E9"/>
    <w:rsid w:val="00FF5776"/>
    <w:rsid w:val="00FF58B4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04442"/>
  <w15:docId w15:val="{DE299896-B68C-455F-BBFD-A0917F03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B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A3EC8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CA3EC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13452F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E6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download/dotnet-framework/net452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4</cp:revision>
  <dcterms:created xsi:type="dcterms:W3CDTF">2022-07-15T06:18:00Z</dcterms:created>
  <dcterms:modified xsi:type="dcterms:W3CDTF">2022-07-15T06:19:00Z</dcterms:modified>
</cp:coreProperties>
</file>